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003D9F" w:rsidRDefault="00003D9F" w:rsidP="00980589">
      <w:pPr>
        <w:pStyle w:val="a7"/>
        <w:rPr>
          <w:rFonts w:ascii="Arial" w:hAnsi="Arial" w:cs="Arial"/>
          <w:b/>
        </w:rPr>
      </w:pP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003D9F" w:rsidRPr="00980589" w:rsidRDefault="00003D9F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b/>
        </w:rPr>
      </w:pPr>
    </w:p>
    <w:p w:rsidR="00980589" w:rsidRPr="009E40D5" w:rsidRDefault="00980589" w:rsidP="00980589">
      <w:pPr>
        <w:pStyle w:val="a7"/>
        <w:jc w:val="both"/>
        <w:rPr>
          <w:rFonts w:ascii="Arial" w:hAnsi="Arial" w:cs="Arial"/>
          <w:b/>
          <w:sz w:val="24"/>
        </w:rPr>
      </w:pPr>
      <w:r w:rsidRPr="009E40D5">
        <w:rPr>
          <w:rFonts w:ascii="Arial" w:hAnsi="Arial" w:cs="Arial"/>
          <w:b/>
          <w:sz w:val="24"/>
        </w:rPr>
        <w:t>15.11.201</w:t>
      </w:r>
      <w:r w:rsidR="00600CAF">
        <w:rPr>
          <w:rFonts w:ascii="Arial" w:hAnsi="Arial" w:cs="Arial"/>
          <w:b/>
          <w:sz w:val="24"/>
        </w:rPr>
        <w:t>9</w:t>
      </w:r>
      <w:r w:rsidRPr="009E40D5">
        <w:rPr>
          <w:rFonts w:ascii="Arial" w:hAnsi="Arial" w:cs="Arial"/>
          <w:b/>
          <w:sz w:val="24"/>
        </w:rPr>
        <w:t xml:space="preserve">    </w:t>
      </w:r>
      <w:r w:rsidR="00003D9F">
        <w:rPr>
          <w:rFonts w:ascii="Arial" w:hAnsi="Arial" w:cs="Arial"/>
          <w:b/>
          <w:sz w:val="24"/>
        </w:rPr>
        <w:t xml:space="preserve">                                     с.Тегульдет</w:t>
      </w:r>
      <w:r w:rsidRPr="009E40D5">
        <w:rPr>
          <w:rFonts w:ascii="Arial" w:hAnsi="Arial" w:cs="Arial"/>
          <w:b/>
          <w:sz w:val="24"/>
        </w:rPr>
        <w:t xml:space="preserve">                                               № 1</w:t>
      </w:r>
      <w:r w:rsidR="00600CAF">
        <w:rPr>
          <w:rFonts w:ascii="Arial" w:hAnsi="Arial" w:cs="Arial"/>
          <w:b/>
          <w:sz w:val="24"/>
        </w:rPr>
        <w:t>23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71BF9">
        <w:rPr>
          <w:b/>
          <w:sz w:val="24"/>
          <w:szCs w:val="24"/>
        </w:rPr>
        <w:t>Прогноза основных показателей бюджета муниципального образования «</w:t>
      </w:r>
      <w:r w:rsidR="002D5937" w:rsidRPr="00980589">
        <w:rPr>
          <w:b/>
          <w:sz w:val="24"/>
          <w:szCs w:val="24"/>
        </w:rPr>
        <w:t>Тегульдетско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сельско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поселени</w:t>
      </w:r>
      <w:r w:rsidR="00571BF9">
        <w:rPr>
          <w:b/>
          <w:sz w:val="24"/>
          <w:szCs w:val="24"/>
        </w:rPr>
        <w:t>е» на 201</w:t>
      </w:r>
      <w:r w:rsidR="00600CAF">
        <w:rPr>
          <w:b/>
          <w:sz w:val="24"/>
          <w:szCs w:val="24"/>
        </w:rPr>
        <w:t>9</w:t>
      </w:r>
      <w:r w:rsidR="00571BF9">
        <w:rPr>
          <w:b/>
          <w:sz w:val="24"/>
          <w:szCs w:val="24"/>
        </w:rPr>
        <w:t>-202</w:t>
      </w:r>
      <w:r w:rsidR="00600CAF">
        <w:rPr>
          <w:b/>
          <w:sz w:val="24"/>
          <w:szCs w:val="24"/>
        </w:rPr>
        <w:t>4</w:t>
      </w:r>
      <w:r w:rsidR="00571BF9">
        <w:rPr>
          <w:b/>
          <w:sz w:val="24"/>
          <w:szCs w:val="24"/>
        </w:rPr>
        <w:t xml:space="preserve"> года</w:t>
      </w:r>
    </w:p>
    <w:p w:rsidR="004C4699" w:rsidRPr="00E26B01" w:rsidRDefault="004C4699" w:rsidP="004C4699"/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571BF9">
        <w:rPr>
          <w:rFonts w:ascii="Arial" w:hAnsi="Arial" w:cs="Arial"/>
          <w:b w:val="0"/>
        </w:rPr>
        <w:t>с Порядком разработки и утверждения бюджетного прогноза муниципального образования «Тегульдетское сельское поселение» на долгосрочный период</w:t>
      </w:r>
      <w:r w:rsidRPr="0098058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Утвердить </w:t>
      </w:r>
      <w:r w:rsidR="00571BF9" w:rsidRPr="00571BF9">
        <w:rPr>
          <w:rFonts w:ascii="Arial" w:hAnsi="Arial" w:cs="Arial"/>
          <w:b w:val="0"/>
        </w:rPr>
        <w:t>Прогноз основных показателей бюджета муниципального образования «Тегульдетское сельское поселение» на 201</w:t>
      </w:r>
      <w:r w:rsidR="00600CAF">
        <w:rPr>
          <w:rFonts w:ascii="Arial" w:hAnsi="Arial" w:cs="Arial"/>
          <w:b w:val="0"/>
        </w:rPr>
        <w:t>9</w:t>
      </w:r>
      <w:r w:rsidR="00571BF9" w:rsidRPr="00571BF9">
        <w:rPr>
          <w:rFonts w:ascii="Arial" w:hAnsi="Arial" w:cs="Arial"/>
          <w:b w:val="0"/>
        </w:rPr>
        <w:t>-202</w:t>
      </w:r>
      <w:r w:rsidR="00600CAF">
        <w:rPr>
          <w:rFonts w:ascii="Arial" w:hAnsi="Arial" w:cs="Arial"/>
          <w:b w:val="0"/>
        </w:rPr>
        <w:t>4</w:t>
      </w:r>
      <w:r w:rsidR="00571BF9" w:rsidRPr="00571BF9">
        <w:rPr>
          <w:rFonts w:ascii="Arial" w:hAnsi="Arial" w:cs="Arial"/>
          <w:b w:val="0"/>
        </w:rPr>
        <w:t xml:space="preserve"> года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8D10AB" w:rsidRPr="00980589" w:rsidRDefault="00980589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2. Настоящее распоряжение</w:t>
      </w:r>
      <w:r w:rsidR="008D10AB" w:rsidRPr="00980589">
        <w:rPr>
          <w:rFonts w:ascii="Arial" w:hAnsi="Arial" w:cs="Arial"/>
          <w:b w:val="0"/>
        </w:rPr>
        <w:t xml:space="preserve"> вступает в силу со дня его </w:t>
      </w:r>
      <w:r w:rsidR="0051015D" w:rsidRPr="00980589">
        <w:rPr>
          <w:rFonts w:ascii="Arial" w:hAnsi="Arial" w:cs="Arial"/>
          <w:b w:val="0"/>
        </w:rPr>
        <w:t>подписания</w:t>
      </w:r>
      <w:r w:rsidR="002D5937" w:rsidRPr="00980589">
        <w:rPr>
          <w:rFonts w:ascii="Arial" w:hAnsi="Arial" w:cs="Arial"/>
          <w:b w:val="0"/>
        </w:rPr>
        <w:t>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 xml:space="preserve">. Контроль за исполнением настоящего приказа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2D5937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Глава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  </w:t>
      </w:r>
      <w:r w:rsidR="00980589">
        <w:rPr>
          <w:rFonts w:ascii="Arial" w:hAnsi="Arial" w:cs="Arial"/>
          <w:b w:val="0"/>
        </w:rPr>
        <w:t xml:space="preserve">                    </w:t>
      </w:r>
      <w:r w:rsidRPr="00980589">
        <w:rPr>
          <w:rFonts w:ascii="Arial" w:hAnsi="Arial" w:cs="Arial"/>
          <w:b w:val="0"/>
        </w:rPr>
        <w:t xml:space="preserve">  </w:t>
      </w:r>
      <w:r w:rsidR="002D5937" w:rsidRPr="00980589">
        <w:rPr>
          <w:rFonts w:ascii="Arial" w:hAnsi="Arial" w:cs="Arial"/>
          <w:b w:val="0"/>
        </w:rPr>
        <w:t>В.С. Житник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980589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1858BA">
        <w:rPr>
          <w:rFonts w:ascii="Arial" w:hAnsi="Arial" w:cs="Arial"/>
          <w:b w:val="0"/>
          <w:sz w:val="20"/>
          <w:szCs w:val="20"/>
        </w:rPr>
        <w:t>В дело 02-03</w:t>
      </w:r>
    </w:p>
    <w:p w:rsidR="001858BA" w:rsidRP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О.П. 2-19-13</w:t>
      </w: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Default="00E3358F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Default="00E3358F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Default="00E3358F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Default="00E3358F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Default="00E3358F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Pr="00725805" w:rsidRDefault="00E3358F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E3358F" w:rsidRPr="00725805" w:rsidRDefault="00FC21C3" w:rsidP="00FC21C3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</w:t>
      </w:r>
      <w:r w:rsidR="00E3358F" w:rsidRPr="00725805">
        <w:rPr>
          <w:rFonts w:ascii="Arial" w:hAnsi="Arial" w:cs="Arial"/>
          <w:b w:val="0"/>
          <w:sz w:val="20"/>
          <w:szCs w:val="20"/>
        </w:rPr>
        <w:t xml:space="preserve">Приложение 1 </w:t>
      </w:r>
    </w:p>
    <w:p w:rsidR="00E3358F" w:rsidRPr="00725805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725805"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E3358F" w:rsidRPr="00725805" w:rsidRDefault="00FC21C3" w:rsidP="00FC21C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</w:t>
      </w:r>
      <w:r w:rsidR="00E3358F" w:rsidRPr="00725805">
        <w:rPr>
          <w:rFonts w:ascii="Arial" w:hAnsi="Arial" w:cs="Arial"/>
          <w:b w:val="0"/>
          <w:sz w:val="20"/>
          <w:szCs w:val="20"/>
        </w:rPr>
        <w:t xml:space="preserve">муниципального образования «Тегульдетское </w:t>
      </w:r>
    </w:p>
    <w:p w:rsidR="00E3358F" w:rsidRPr="00725805" w:rsidRDefault="00FC21C3" w:rsidP="00FC21C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</w:t>
      </w:r>
      <w:r w:rsidR="00E3358F" w:rsidRPr="00725805">
        <w:rPr>
          <w:rFonts w:ascii="Arial" w:hAnsi="Arial" w:cs="Arial"/>
          <w:b w:val="0"/>
          <w:sz w:val="20"/>
          <w:szCs w:val="20"/>
        </w:rPr>
        <w:t>сельское поселение» на долгосрочный период</w:t>
      </w:r>
    </w:p>
    <w:p w:rsidR="00E3358F" w:rsidRPr="00725805" w:rsidRDefault="00E3358F" w:rsidP="00FC21C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725805">
        <w:rPr>
          <w:rFonts w:ascii="Arial" w:hAnsi="Arial" w:cs="Arial"/>
          <w:b w:val="0"/>
          <w:sz w:val="20"/>
          <w:szCs w:val="20"/>
        </w:rPr>
        <w:t>от 15.11.2019 № 123</w:t>
      </w:r>
    </w:p>
    <w:p w:rsidR="00E3358F" w:rsidRPr="00725805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E3358F" w:rsidRPr="00725805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725805">
        <w:rPr>
          <w:rFonts w:ascii="Arial" w:hAnsi="Arial" w:cs="Arial"/>
          <w:b w:val="0"/>
          <w:sz w:val="20"/>
          <w:szCs w:val="20"/>
        </w:rPr>
        <w:t xml:space="preserve">Прогноз основных показателей бюджета </w:t>
      </w:r>
    </w:p>
    <w:p w:rsidR="00E3358F" w:rsidRPr="00725805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725805">
        <w:rPr>
          <w:rFonts w:ascii="Arial" w:hAnsi="Arial" w:cs="Arial"/>
          <w:b w:val="0"/>
          <w:sz w:val="20"/>
          <w:szCs w:val="20"/>
        </w:rPr>
        <w:t xml:space="preserve">муниципального образования Тегульдетское сельское поселение </w:t>
      </w:r>
    </w:p>
    <w:p w:rsidR="00E3358F" w:rsidRPr="00725805" w:rsidRDefault="00725805" w:rsidP="00E3358F">
      <w:pPr>
        <w:pStyle w:val="a3"/>
        <w:spacing w:before="0" w:beforeAutospacing="0" w:after="0" w:afterAutospacing="0"/>
        <w:ind w:hanging="142"/>
        <w:rPr>
          <w:rFonts w:ascii="Arial" w:hAnsi="Arial" w:cs="Arial"/>
          <w:b w:val="0"/>
          <w:sz w:val="20"/>
          <w:szCs w:val="20"/>
        </w:rPr>
      </w:pPr>
      <w:r w:rsidRPr="00725805">
        <w:rPr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50"/>
        <w:gridCol w:w="1127"/>
        <w:gridCol w:w="1125"/>
        <w:gridCol w:w="1125"/>
        <w:gridCol w:w="1125"/>
        <w:gridCol w:w="1125"/>
        <w:gridCol w:w="1125"/>
        <w:gridCol w:w="1125"/>
      </w:tblGrid>
      <w:tr w:rsidR="00725805" w:rsidTr="00BD29C3">
        <w:tc>
          <w:tcPr>
            <w:tcW w:w="1750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7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на 2019 год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2019 год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2020 год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2021 год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2022 год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2023 год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2024 год</w:t>
            </w:r>
          </w:p>
        </w:tc>
      </w:tr>
      <w:tr w:rsidR="00725805" w:rsidTr="00BD29C3">
        <w:tc>
          <w:tcPr>
            <w:tcW w:w="1750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 доходы всего, в т.ч.</w:t>
            </w:r>
          </w:p>
        </w:tc>
        <w:tc>
          <w:tcPr>
            <w:tcW w:w="1127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52369,10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51809,00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35544,20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35954,20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36613,20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36380,20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36380,20</w:t>
            </w:r>
          </w:p>
        </w:tc>
      </w:tr>
      <w:tr w:rsidR="00725805" w:rsidTr="00BD29C3">
        <w:tc>
          <w:tcPr>
            <w:tcW w:w="1750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27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11050,10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11546,00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12213,00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12623,00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13282,00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13049,00</w:t>
            </w:r>
          </w:p>
        </w:tc>
        <w:tc>
          <w:tcPr>
            <w:tcW w:w="1125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13049,00</w:t>
            </w:r>
          </w:p>
        </w:tc>
      </w:tr>
      <w:tr w:rsidR="00725805" w:rsidTr="00BD29C3">
        <w:tc>
          <w:tcPr>
            <w:tcW w:w="1750" w:type="dxa"/>
          </w:tcPr>
          <w:p w:rsidR="00725805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127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41319,00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40263,00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</w:tr>
      <w:tr w:rsidR="00725805" w:rsidTr="00BD29C3">
        <w:tc>
          <w:tcPr>
            <w:tcW w:w="1750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Целевые средства</w:t>
            </w:r>
          </w:p>
        </w:tc>
        <w:tc>
          <w:tcPr>
            <w:tcW w:w="1127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2325,30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2325,30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725805" w:rsidRDefault="00233A66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233A66" w:rsidTr="00BD29C3">
        <w:tc>
          <w:tcPr>
            <w:tcW w:w="1750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Нецелевые средства</w:t>
            </w:r>
          </w:p>
        </w:tc>
        <w:tc>
          <w:tcPr>
            <w:tcW w:w="1127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38993,70</w:t>
            </w:r>
          </w:p>
        </w:tc>
        <w:tc>
          <w:tcPr>
            <w:tcW w:w="1125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37937,70</w:t>
            </w:r>
          </w:p>
        </w:tc>
        <w:tc>
          <w:tcPr>
            <w:tcW w:w="1125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  <w:tc>
          <w:tcPr>
            <w:tcW w:w="1125" w:type="dxa"/>
          </w:tcPr>
          <w:p w:rsidR="00233A66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23331,20</w:t>
            </w:r>
          </w:p>
        </w:tc>
      </w:tr>
      <w:tr w:rsidR="00233A66" w:rsidRPr="00694D4B" w:rsidTr="00BD29C3">
        <w:tc>
          <w:tcPr>
            <w:tcW w:w="1750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2. расходы, всего, в т.ч.</w:t>
            </w:r>
          </w:p>
        </w:tc>
        <w:tc>
          <w:tcPr>
            <w:tcW w:w="1127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52703,40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52143,30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35544,20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35954,20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36612,20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36380,20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36380,20</w:t>
            </w:r>
          </w:p>
        </w:tc>
      </w:tr>
      <w:tr w:rsidR="00233A66" w:rsidRPr="00694D4B" w:rsidTr="00BD29C3">
        <w:tc>
          <w:tcPr>
            <w:tcW w:w="1750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Капитальный ремонт</w:t>
            </w:r>
          </w:p>
        </w:tc>
        <w:tc>
          <w:tcPr>
            <w:tcW w:w="1127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3416,50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3416,50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233A66" w:rsidRPr="00694D4B" w:rsidRDefault="00233A66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233A66" w:rsidRPr="00694D4B" w:rsidTr="00BD29C3">
        <w:tc>
          <w:tcPr>
            <w:tcW w:w="1750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127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8662,40</w:t>
            </w:r>
          </w:p>
        </w:tc>
        <w:tc>
          <w:tcPr>
            <w:tcW w:w="1125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7606,40</w:t>
            </w:r>
          </w:p>
        </w:tc>
        <w:tc>
          <w:tcPr>
            <w:tcW w:w="1125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2640,00</w:t>
            </w:r>
          </w:p>
        </w:tc>
        <w:tc>
          <w:tcPr>
            <w:tcW w:w="1125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2640,00</w:t>
            </w:r>
          </w:p>
        </w:tc>
        <w:tc>
          <w:tcPr>
            <w:tcW w:w="1125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2640,00</w:t>
            </w:r>
          </w:p>
        </w:tc>
        <w:tc>
          <w:tcPr>
            <w:tcW w:w="1125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2640,00</w:t>
            </w:r>
          </w:p>
        </w:tc>
        <w:tc>
          <w:tcPr>
            <w:tcW w:w="1125" w:type="dxa"/>
          </w:tcPr>
          <w:p w:rsidR="00233A66" w:rsidRPr="00694D4B" w:rsidRDefault="00BD29C3" w:rsidP="00233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2640,00</w:t>
            </w: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Расходы на обслуживание муниципального долга</w:t>
            </w: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 xml:space="preserve">Условно утвержденные расходы в т.ч. </w:t>
            </w: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40624,50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41120,40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32904,20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33314,20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33972,20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33740,20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33740,20</w:t>
            </w: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3. дефицит (профицит), в т.ч.</w:t>
            </w: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-334,30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-334,30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-0,64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-0,64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BD29C3" w:rsidRPr="00694D4B" w:rsidTr="00BD29C3">
        <w:tc>
          <w:tcPr>
            <w:tcW w:w="1750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127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BD29C3" w:rsidRPr="00694D4B" w:rsidRDefault="00BD29C3" w:rsidP="00BD29C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7FB6" w:rsidRPr="00694D4B" w:rsidRDefault="005B7FB6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5B7FB6" w:rsidRPr="00694D4B" w:rsidRDefault="005B7FB6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D92E3B" w:rsidP="00D92E3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Приложение 2 </w:t>
      </w:r>
    </w:p>
    <w:p w:rsidR="00694D4B" w:rsidRDefault="00D92E3B" w:rsidP="00D92E3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муниципального образования Тегульдетское сельское поселение</w:t>
      </w:r>
    </w:p>
    <w:p w:rsidR="00694D4B" w:rsidRDefault="00D92E3B" w:rsidP="00D92E3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на долгосрочный период </w:t>
      </w: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Показатели финансового обеспечения муниципальных программ муниципального образования «Тегульдетское сельское поселение»</w:t>
      </w: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709"/>
        <w:gridCol w:w="709"/>
        <w:gridCol w:w="701"/>
      </w:tblGrid>
      <w:tr w:rsidR="00694D4B" w:rsidTr="00694D4B">
        <w:tc>
          <w:tcPr>
            <w:tcW w:w="2972" w:type="dxa"/>
            <w:vMerge w:val="restart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2019 год</w:t>
            </w:r>
          </w:p>
        </w:tc>
        <w:tc>
          <w:tcPr>
            <w:tcW w:w="3402" w:type="dxa"/>
            <w:gridSpan w:val="3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Утверждено решение Совета Тегульдетского сельского поселения о бюджете на первые три года действия бюджетного прогноза</w:t>
            </w:r>
          </w:p>
        </w:tc>
        <w:tc>
          <w:tcPr>
            <w:tcW w:w="2119" w:type="dxa"/>
            <w:gridSpan w:val="3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Прогноз </w:t>
            </w:r>
          </w:p>
        </w:tc>
      </w:tr>
      <w:tr w:rsidR="00694D4B" w:rsidTr="00694D4B">
        <w:tc>
          <w:tcPr>
            <w:tcW w:w="2972" w:type="dxa"/>
            <w:vMerge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2020 год</w:t>
            </w: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2021 год</w:t>
            </w: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2022 год</w:t>
            </w: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2024</w:t>
            </w: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2025</w:t>
            </w:r>
          </w:p>
        </w:tc>
      </w:tr>
      <w:tr w:rsidR="00694D4B" w:rsidTr="00694D4B">
        <w:tc>
          <w:tcPr>
            <w:tcW w:w="2972" w:type="dxa"/>
          </w:tcPr>
          <w:p w:rsidR="00694D4B" w:rsidRDefault="00694D4B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6162,9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4349,4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4413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4510</w:t>
            </w:r>
          </w:p>
        </w:tc>
        <w:tc>
          <w:tcPr>
            <w:tcW w:w="709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694D4B" w:rsidTr="00694D4B">
        <w:tc>
          <w:tcPr>
            <w:tcW w:w="2972" w:type="dxa"/>
          </w:tcPr>
          <w:p w:rsidR="00694D4B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94D4B" w:rsidTr="00694D4B">
        <w:tc>
          <w:tcPr>
            <w:tcW w:w="2972" w:type="dxa"/>
          </w:tcPr>
          <w:p w:rsidR="00694D4B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 Муниципальная программ «Противодействие экстремизму, профилактика терроризма и (или) ликвидация последствий его проявлений на территории муниципального образования «Тегульдетское сельское поселение» на 2017-2021 годы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94D4B" w:rsidTr="00694D4B">
        <w:tc>
          <w:tcPr>
            <w:tcW w:w="2972" w:type="dxa"/>
          </w:tcPr>
          <w:p w:rsidR="00694D4B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2. Муниципальная программа «Профилактика правонарушений и наркомании в Тегульдетском районе 2020-2022 годы»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6E41" w:rsidTr="00694D4B">
        <w:tc>
          <w:tcPr>
            <w:tcW w:w="2972" w:type="dxa"/>
          </w:tcPr>
          <w:p w:rsidR="00C06E41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3. Муниципальная программа «Формирование современной городской (сельской) среды Тегульдетского сельского поселения на 2018-2022 годы»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1968,2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6E41" w:rsidTr="00694D4B">
        <w:tc>
          <w:tcPr>
            <w:tcW w:w="2972" w:type="dxa"/>
          </w:tcPr>
          <w:p w:rsidR="00C06E41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 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4181,7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4336,4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4400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4500</w:t>
            </w: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6E41" w:rsidTr="00694D4B">
        <w:tc>
          <w:tcPr>
            <w:tcW w:w="2972" w:type="dxa"/>
          </w:tcPr>
          <w:p w:rsidR="00C06E41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5. Программа комплексного развития коммунальной инфраструктуры Тегульдетского сельского поселения Тегульдетского района Томской области на 2015-2035 годы</w:t>
            </w: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C940F0" w:rsidP="00C940F0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>Приложение 3</w:t>
      </w: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300077" w:rsidRDefault="00C940F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>муниципального образования Тегульдетское сельское</w:t>
      </w:r>
    </w:p>
    <w:p w:rsidR="00300077" w:rsidRDefault="00C940F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</w:t>
      </w:r>
      <w:bookmarkStart w:id="0" w:name="_GoBack"/>
      <w:bookmarkEnd w:id="0"/>
      <w:r w:rsidR="00300077">
        <w:rPr>
          <w:rFonts w:ascii="Arial" w:hAnsi="Arial" w:cs="Arial"/>
          <w:b w:val="0"/>
          <w:sz w:val="20"/>
          <w:szCs w:val="20"/>
        </w:rPr>
        <w:t xml:space="preserve"> поселение на долгосрочный период </w:t>
      </w: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тыс.руб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31"/>
        <w:gridCol w:w="939"/>
        <w:gridCol w:w="806"/>
        <w:gridCol w:w="1020"/>
        <w:gridCol w:w="807"/>
        <w:gridCol w:w="807"/>
        <w:gridCol w:w="1396"/>
        <w:gridCol w:w="807"/>
        <w:gridCol w:w="807"/>
        <w:gridCol w:w="807"/>
      </w:tblGrid>
      <w:tr w:rsidR="00F82483" w:rsidTr="00300077"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00077">
              <w:rPr>
                <w:rFonts w:ascii="Arial" w:hAnsi="Arial" w:cs="Arial"/>
                <w:b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Исполнено за 2018 г.</w:t>
            </w: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План на 2019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Исполнение за 2019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План на 2020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2021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2022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2023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2024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2025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1. Налоговые и неналоговые доходы, всего в том числе:</w:t>
            </w: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10678,40</w:t>
            </w: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11050,10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11546,00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12212,00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12623,00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13282,00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13282,00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13282,00</w:t>
            </w: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13282,00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Налоговые доходы, всего, в том числе:</w:t>
            </w: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10152,30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10864,10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11360,00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11973,00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12423,00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13074,0013074,00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13074,00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13074,00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13074,00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1. налог на доходы физических лиц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7084,40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6808,00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6550,00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6903,00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7244,00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7527,00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7527,00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7527,00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7527,00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2. акцизы 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1811,80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1918,10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2112,00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2183,00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2282,00</w:t>
            </w:r>
          </w:p>
        </w:tc>
        <w:tc>
          <w:tcPr>
            <w:tcW w:w="963" w:type="dxa"/>
          </w:tcPr>
          <w:p w:rsidR="00300077" w:rsidRPr="00300077" w:rsidRDefault="00F82483" w:rsidP="00F8248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2537,00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2537,00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2537,00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2537,00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3. 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371,50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253,00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386,00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415,00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431,00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431,00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431,00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431,00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4 земельный налог с физических лиц, обладающих земельным участком. Расположенным в границах сельских поселений 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468,80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414,00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430,00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430,00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F82483" w:rsidP="00F8248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 земельный налог с организаций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415,80</w:t>
            </w:r>
          </w:p>
        </w:tc>
        <w:tc>
          <w:tcPr>
            <w:tcW w:w="962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1635,00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1912,00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1997,00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2068,00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2149,00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2149,00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2149,00</w:t>
            </w:r>
          </w:p>
        </w:tc>
        <w:tc>
          <w:tcPr>
            <w:tcW w:w="963" w:type="dxa"/>
          </w:tcPr>
          <w:p w:rsidR="00300077" w:rsidRPr="00300077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2149,00</w:t>
            </w:r>
          </w:p>
        </w:tc>
      </w:tr>
      <w:tr w:rsidR="00F82483" w:rsidTr="00300077">
        <w:tc>
          <w:tcPr>
            <w:tcW w:w="962" w:type="dxa"/>
          </w:tcPr>
          <w:p w:rsidR="00F82483" w:rsidRDefault="00F82483" w:rsidP="00F8248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Неналоговые доходы, всего в том числе:</w:t>
            </w:r>
          </w:p>
        </w:tc>
        <w:tc>
          <w:tcPr>
            <w:tcW w:w="962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526,10</w:t>
            </w:r>
          </w:p>
        </w:tc>
        <w:tc>
          <w:tcPr>
            <w:tcW w:w="962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186,00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186,00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240,00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200,00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208,00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208,00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208,00</w:t>
            </w:r>
          </w:p>
        </w:tc>
        <w:tc>
          <w:tcPr>
            <w:tcW w:w="963" w:type="dxa"/>
          </w:tcPr>
          <w:p w:rsidR="00F82483" w:rsidRDefault="00F82483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208,00</w:t>
            </w:r>
          </w:p>
        </w:tc>
      </w:tr>
      <w:tr w:rsidR="00F82483" w:rsidTr="00300077">
        <w:tc>
          <w:tcPr>
            <w:tcW w:w="962" w:type="dxa"/>
          </w:tcPr>
          <w:p w:rsidR="00F82483" w:rsidRDefault="000535D5" w:rsidP="00F8248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6. 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автономных учреждений) </w:t>
            </w:r>
          </w:p>
        </w:tc>
        <w:tc>
          <w:tcPr>
            <w:tcW w:w="962" w:type="dxa"/>
          </w:tcPr>
          <w:p w:rsidR="00F82483" w:rsidRDefault="000535D5" w:rsidP="000535D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156,40</w:t>
            </w:r>
          </w:p>
        </w:tc>
        <w:tc>
          <w:tcPr>
            <w:tcW w:w="962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146,00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199,00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157,00</w:t>
            </w:r>
          </w:p>
        </w:tc>
      </w:tr>
      <w:tr w:rsidR="00F82483" w:rsidTr="00300077">
        <w:tc>
          <w:tcPr>
            <w:tcW w:w="962" w:type="dxa"/>
          </w:tcPr>
          <w:p w:rsidR="00F82483" w:rsidRDefault="000535D5" w:rsidP="00F8248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7. прочие поступления от использования имущества, находящегося в собственности поселений (</w:t>
            </w:r>
            <w:r w:rsidRPr="000535D5">
              <w:rPr>
                <w:rFonts w:ascii="Arial" w:hAnsi="Arial" w:cs="Arial"/>
                <w:b w:val="0"/>
                <w:sz w:val="16"/>
                <w:szCs w:val="16"/>
              </w:rPr>
              <w:t>за исключением имущества муниципальных бюджетных автономных учреждений,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а также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имущества муниципальных унитарных предприятий, в том числе казенных</w:t>
            </w:r>
            <w:r w:rsidRPr="000535D5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962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69,70</w:t>
            </w:r>
          </w:p>
        </w:tc>
        <w:tc>
          <w:tcPr>
            <w:tcW w:w="962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41,00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51,00</w:t>
            </w:r>
          </w:p>
        </w:tc>
        <w:tc>
          <w:tcPr>
            <w:tcW w:w="963" w:type="dxa"/>
          </w:tcPr>
          <w:p w:rsidR="00F82483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51,00</w:t>
            </w:r>
          </w:p>
        </w:tc>
      </w:tr>
      <w:tr w:rsidR="00F82483" w:rsidTr="00300077">
        <w:tc>
          <w:tcPr>
            <w:tcW w:w="962" w:type="dxa"/>
          </w:tcPr>
          <w:p w:rsidR="00300077" w:rsidRPr="00300077" w:rsidRDefault="000535D5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8. доходы от реализации иного имущества, находящегося в собственности поселений, в части реализации основных средств по указанному</w:t>
            </w:r>
            <w:r w:rsidR="00F71752">
              <w:rPr>
                <w:rFonts w:ascii="Arial" w:hAnsi="Arial" w:cs="Arial"/>
                <w:b w:val="0"/>
                <w:sz w:val="16"/>
                <w:szCs w:val="16"/>
              </w:rPr>
              <w:t xml:space="preserve"> имуществу</w:t>
            </w: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2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F71752" w:rsidTr="00300077">
        <w:tc>
          <w:tcPr>
            <w:tcW w:w="962" w:type="dxa"/>
          </w:tcPr>
          <w:p w:rsidR="00F71752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2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300,0</w:t>
            </w:r>
          </w:p>
        </w:tc>
        <w:tc>
          <w:tcPr>
            <w:tcW w:w="962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F71752" w:rsidTr="00300077">
        <w:tc>
          <w:tcPr>
            <w:tcW w:w="962" w:type="dxa"/>
          </w:tcPr>
          <w:p w:rsidR="00F71752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10. 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962" w:type="dxa"/>
          </w:tcPr>
          <w:p w:rsidR="00F71752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2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F71752" w:rsidTr="00300077">
        <w:tc>
          <w:tcPr>
            <w:tcW w:w="962" w:type="dxa"/>
          </w:tcPr>
          <w:p w:rsidR="00F71752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11. прочие поступления </w:t>
            </w:r>
          </w:p>
        </w:tc>
        <w:tc>
          <w:tcPr>
            <w:tcW w:w="962" w:type="dxa"/>
          </w:tcPr>
          <w:p w:rsidR="00F71752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2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F71752" w:rsidRPr="00300077" w:rsidRDefault="00F7175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Pr="00694D4B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sectPr w:rsidR="00694D4B" w:rsidRPr="00694D4B" w:rsidSect="00571B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D9F"/>
    <w:rsid w:val="00003F9F"/>
    <w:rsid w:val="00051D7D"/>
    <w:rsid w:val="000535D5"/>
    <w:rsid w:val="000A2499"/>
    <w:rsid w:val="000A4B64"/>
    <w:rsid w:val="000D1BA5"/>
    <w:rsid w:val="001858BA"/>
    <w:rsid w:val="00190496"/>
    <w:rsid w:val="001B58DF"/>
    <w:rsid w:val="001F25FD"/>
    <w:rsid w:val="00220C5B"/>
    <w:rsid w:val="00224285"/>
    <w:rsid w:val="00233A66"/>
    <w:rsid w:val="00275739"/>
    <w:rsid w:val="0029503F"/>
    <w:rsid w:val="002D5937"/>
    <w:rsid w:val="00300077"/>
    <w:rsid w:val="00303913"/>
    <w:rsid w:val="003139C4"/>
    <w:rsid w:val="00317001"/>
    <w:rsid w:val="00347870"/>
    <w:rsid w:val="00356E85"/>
    <w:rsid w:val="00372791"/>
    <w:rsid w:val="0037413A"/>
    <w:rsid w:val="003E4549"/>
    <w:rsid w:val="00445A40"/>
    <w:rsid w:val="004957FC"/>
    <w:rsid w:val="004B4DB5"/>
    <w:rsid w:val="004C4699"/>
    <w:rsid w:val="004E07DB"/>
    <w:rsid w:val="004E5C1A"/>
    <w:rsid w:val="0051015D"/>
    <w:rsid w:val="005167EF"/>
    <w:rsid w:val="0051683B"/>
    <w:rsid w:val="00571BF9"/>
    <w:rsid w:val="005B7FB6"/>
    <w:rsid w:val="00600CAF"/>
    <w:rsid w:val="00621B43"/>
    <w:rsid w:val="00623FEA"/>
    <w:rsid w:val="006257E2"/>
    <w:rsid w:val="00657C78"/>
    <w:rsid w:val="00694D4B"/>
    <w:rsid w:val="006D70CF"/>
    <w:rsid w:val="006E15C2"/>
    <w:rsid w:val="00725805"/>
    <w:rsid w:val="0073473B"/>
    <w:rsid w:val="0075594F"/>
    <w:rsid w:val="00800B81"/>
    <w:rsid w:val="00814A3C"/>
    <w:rsid w:val="00850293"/>
    <w:rsid w:val="008620DD"/>
    <w:rsid w:val="008D10AB"/>
    <w:rsid w:val="00927C02"/>
    <w:rsid w:val="00964664"/>
    <w:rsid w:val="00980589"/>
    <w:rsid w:val="00982D45"/>
    <w:rsid w:val="009C3AA1"/>
    <w:rsid w:val="009D1D86"/>
    <w:rsid w:val="009E40D5"/>
    <w:rsid w:val="00A66774"/>
    <w:rsid w:val="00A90923"/>
    <w:rsid w:val="00AB71F7"/>
    <w:rsid w:val="00B332B9"/>
    <w:rsid w:val="00B377F8"/>
    <w:rsid w:val="00B71E17"/>
    <w:rsid w:val="00BA5D69"/>
    <w:rsid w:val="00BB62DF"/>
    <w:rsid w:val="00BC33EA"/>
    <w:rsid w:val="00BC7888"/>
    <w:rsid w:val="00BD29C3"/>
    <w:rsid w:val="00C01FB1"/>
    <w:rsid w:val="00C06E41"/>
    <w:rsid w:val="00C44896"/>
    <w:rsid w:val="00C54D44"/>
    <w:rsid w:val="00C662DB"/>
    <w:rsid w:val="00C940F0"/>
    <w:rsid w:val="00CB70D3"/>
    <w:rsid w:val="00CF5F05"/>
    <w:rsid w:val="00D14CA3"/>
    <w:rsid w:val="00D33B51"/>
    <w:rsid w:val="00D743B1"/>
    <w:rsid w:val="00D92E3B"/>
    <w:rsid w:val="00DA565B"/>
    <w:rsid w:val="00DB7E69"/>
    <w:rsid w:val="00E17CCE"/>
    <w:rsid w:val="00E26B01"/>
    <w:rsid w:val="00E3358F"/>
    <w:rsid w:val="00EB1AA7"/>
    <w:rsid w:val="00F71752"/>
    <w:rsid w:val="00F74B55"/>
    <w:rsid w:val="00F82483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72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C90A-E19E-48C5-83BE-C9E7DEF0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15</cp:revision>
  <cp:lastPrinted>2018-12-03T04:26:00Z</cp:lastPrinted>
  <dcterms:created xsi:type="dcterms:W3CDTF">2018-12-03T04:28:00Z</dcterms:created>
  <dcterms:modified xsi:type="dcterms:W3CDTF">2019-12-09T04:51:00Z</dcterms:modified>
</cp:coreProperties>
</file>